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96A9" w14:textId="77777777" w:rsidR="000153F0" w:rsidRPr="00C60EB3" w:rsidRDefault="000153F0">
      <w:pPr>
        <w:jc w:val="center"/>
        <w:rPr>
          <w:rFonts w:asciiTheme="minorEastAsia" w:eastAsiaTheme="minorEastAsia" w:hAnsiTheme="minorEastAsia"/>
          <w:b/>
          <w:color w:val="000000"/>
          <w:spacing w:val="20"/>
          <w:w w:val="150"/>
        </w:rPr>
      </w:pPr>
    </w:p>
    <w:p w14:paraId="1381C84F" w14:textId="1773B932" w:rsidR="001B096B" w:rsidRPr="00C60EB3" w:rsidRDefault="001B096B">
      <w:pPr>
        <w:jc w:val="center"/>
        <w:rPr>
          <w:rFonts w:asciiTheme="minorEastAsia" w:eastAsiaTheme="minorEastAsia" w:hAnsiTheme="minorEastAsia"/>
          <w:b/>
          <w:color w:val="000000"/>
          <w:spacing w:val="20"/>
          <w:w w:val="150"/>
        </w:rPr>
      </w:pPr>
      <w:r w:rsidRPr="00C60EB3">
        <w:rPr>
          <w:rFonts w:asciiTheme="minorEastAsia" w:eastAsiaTheme="minorEastAsia" w:hAnsiTheme="minorEastAsia" w:hint="eastAsia"/>
          <w:b/>
          <w:color w:val="000000"/>
          <w:spacing w:val="20"/>
          <w:w w:val="150"/>
        </w:rPr>
        <w:t>都市計画法第</w:t>
      </w:r>
      <w:r w:rsidR="00C60EB3" w:rsidRPr="00C60EB3">
        <w:rPr>
          <w:rFonts w:asciiTheme="minorEastAsia" w:eastAsiaTheme="minorEastAsia" w:hAnsiTheme="minorEastAsia" w:hint="eastAsia"/>
          <w:b/>
          <w:color w:val="000000"/>
          <w:spacing w:val="20"/>
          <w:w w:val="150"/>
        </w:rPr>
        <w:t>34</w:t>
      </w:r>
      <w:r w:rsidRPr="00C60EB3">
        <w:rPr>
          <w:rFonts w:asciiTheme="minorEastAsia" w:eastAsiaTheme="minorEastAsia" w:hAnsiTheme="minorEastAsia" w:hint="eastAsia"/>
          <w:b/>
          <w:color w:val="000000"/>
          <w:spacing w:val="20"/>
          <w:w w:val="150"/>
        </w:rPr>
        <w:t>条該当に関する申告書</w:t>
      </w:r>
    </w:p>
    <w:p w14:paraId="74EE3C4A" w14:textId="77777777" w:rsidR="001B096B" w:rsidRPr="00C60EB3" w:rsidRDefault="001B096B">
      <w:pPr>
        <w:pStyle w:val="a3"/>
        <w:rPr>
          <w:rFonts w:asciiTheme="minorEastAsia" w:eastAsiaTheme="minorEastAsia" w:hAnsiTheme="minorEastAsia"/>
          <w:color w:val="000000"/>
          <w:spacing w:val="20"/>
        </w:rPr>
      </w:pPr>
      <w:r w:rsidRPr="00C60EB3">
        <w:rPr>
          <w:rFonts w:asciiTheme="minorEastAsia" w:eastAsiaTheme="minorEastAsia" w:hAnsiTheme="minorEastAsia" w:hint="eastAsia"/>
          <w:color w:val="000000"/>
          <w:spacing w:val="20"/>
        </w:rPr>
        <w:t>（資源の有効利用施設用）</w:t>
      </w:r>
    </w:p>
    <w:p w14:paraId="728BC88F" w14:textId="77777777" w:rsidR="001B096B" w:rsidRPr="00C60EB3" w:rsidRDefault="001B096B">
      <w:pPr>
        <w:pStyle w:val="a4"/>
        <w:rPr>
          <w:rFonts w:asciiTheme="minorEastAsia" w:eastAsiaTheme="minorEastAsia" w:hAnsiTheme="minorEastAsia"/>
          <w:color w:val="000000"/>
        </w:rPr>
      </w:pPr>
      <w:r w:rsidRPr="00C60EB3">
        <w:rPr>
          <w:rFonts w:asciiTheme="minorEastAsia" w:eastAsiaTheme="minorEastAsia" w:hAnsiTheme="minorEastAsia" w:hint="eastAsia"/>
          <w:color w:val="000000"/>
        </w:rPr>
        <w:t xml:space="preserve">　　　年　　　月　　　日</w:t>
      </w:r>
    </w:p>
    <w:p w14:paraId="779A0284" w14:textId="77777777" w:rsidR="001B096B" w:rsidRPr="00C60EB3" w:rsidRDefault="001B096B">
      <w:pPr>
        <w:rPr>
          <w:rFonts w:asciiTheme="minorEastAsia" w:eastAsiaTheme="minorEastAsia" w:hAnsiTheme="minorEastAsia"/>
          <w:color w:val="000000"/>
        </w:rPr>
      </w:pPr>
    </w:p>
    <w:p w14:paraId="6E363D16" w14:textId="0D53C1CC" w:rsidR="001B096B" w:rsidRPr="00C60EB3" w:rsidRDefault="00C60EB3">
      <w:pPr>
        <w:rPr>
          <w:rFonts w:asciiTheme="minorEastAsia" w:eastAsiaTheme="minorEastAsia" w:hAnsiTheme="minorEastAsia"/>
          <w:color w:val="000000"/>
        </w:rPr>
      </w:pPr>
      <w:r w:rsidRPr="00C60EB3">
        <w:rPr>
          <w:rFonts w:asciiTheme="minorEastAsia" w:eastAsiaTheme="minorEastAsia" w:hAnsiTheme="minorEastAsia" w:hint="eastAsia"/>
          <w:color w:val="000000"/>
        </w:rPr>
        <w:t>周南市長</w:t>
      </w:r>
    </w:p>
    <w:p w14:paraId="31D25700" w14:textId="77777777" w:rsidR="001B096B" w:rsidRPr="00C60EB3" w:rsidRDefault="001B096B">
      <w:pPr>
        <w:rPr>
          <w:rFonts w:asciiTheme="minorEastAsia" w:eastAsiaTheme="minorEastAsia" w:hAnsiTheme="minorEastAsia"/>
          <w:color w:val="000000"/>
        </w:rPr>
      </w:pPr>
      <w:r w:rsidRPr="00C60EB3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申告者　住　所</w:t>
      </w:r>
    </w:p>
    <w:p w14:paraId="6D6064F4" w14:textId="77777777" w:rsidR="001B096B" w:rsidRPr="00C60EB3" w:rsidRDefault="001B096B">
      <w:pPr>
        <w:rPr>
          <w:rFonts w:asciiTheme="minorEastAsia" w:eastAsiaTheme="minorEastAsia" w:hAnsiTheme="minorEastAsia"/>
          <w:color w:val="000000"/>
        </w:rPr>
      </w:pPr>
      <w:r w:rsidRPr="00C60EB3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氏　名　　　　　　　　　　　　　　　　　　　　　　</w:t>
      </w:r>
    </w:p>
    <w:p w14:paraId="260DC932" w14:textId="77777777" w:rsidR="001B096B" w:rsidRPr="00C60EB3" w:rsidRDefault="001B096B">
      <w:pPr>
        <w:rPr>
          <w:rFonts w:asciiTheme="minorEastAsia" w:eastAsiaTheme="minorEastAsia" w:hAnsiTheme="minorEastAsia"/>
          <w:color w:val="000000"/>
        </w:rPr>
      </w:pPr>
      <w:r w:rsidRPr="00C60EB3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</w:t>
      </w:r>
      <w:r w:rsidR="000E0DCF" w:rsidRPr="00C60EB3">
        <w:rPr>
          <w:rFonts w:asciiTheme="minorEastAsia" w:eastAsiaTheme="minorEastAsia" w:hAnsiTheme="minorEastAsia" w:hint="eastAsia"/>
          <w:color w:val="000000"/>
        </w:rPr>
        <w:t>（電話　　　　　―　　　　　―　　　　　　）</w:t>
      </w:r>
    </w:p>
    <w:p w14:paraId="79EC5402" w14:textId="77777777" w:rsidR="001B096B" w:rsidRPr="00C60EB3" w:rsidRDefault="001B096B">
      <w:pPr>
        <w:rPr>
          <w:rFonts w:asciiTheme="minorEastAsia" w:eastAsiaTheme="minorEastAsia" w:hAnsiTheme="minorEastAsia"/>
          <w:color w:val="000000"/>
        </w:rPr>
      </w:pPr>
    </w:p>
    <w:p w14:paraId="7A5FD08D" w14:textId="59843A50" w:rsidR="001B096B" w:rsidRPr="00C60EB3" w:rsidRDefault="001B096B">
      <w:pPr>
        <w:rPr>
          <w:rFonts w:asciiTheme="minorEastAsia" w:eastAsiaTheme="minorEastAsia" w:hAnsiTheme="minorEastAsia"/>
          <w:color w:val="000000"/>
        </w:rPr>
      </w:pPr>
      <w:r w:rsidRPr="00C60EB3">
        <w:rPr>
          <w:rFonts w:asciiTheme="minorEastAsia" w:eastAsiaTheme="minorEastAsia" w:hAnsiTheme="minorEastAsia" w:hint="eastAsia"/>
          <w:color w:val="000000"/>
        </w:rPr>
        <w:t xml:space="preserve">　　都市計画法第</w:t>
      </w:r>
      <w:r w:rsidR="00C60EB3" w:rsidRPr="00C60EB3">
        <w:rPr>
          <w:rFonts w:asciiTheme="minorEastAsia" w:eastAsiaTheme="minorEastAsia" w:hAnsiTheme="minorEastAsia" w:hint="eastAsia"/>
          <w:color w:val="000000"/>
        </w:rPr>
        <w:t>34</w:t>
      </w:r>
      <w:r w:rsidRPr="00C60EB3">
        <w:rPr>
          <w:rFonts w:asciiTheme="minorEastAsia" w:eastAsiaTheme="minorEastAsia" w:hAnsiTheme="minorEastAsia" w:hint="eastAsia"/>
          <w:color w:val="000000"/>
        </w:rPr>
        <w:t>条第２号に該当していることについて、下記のとおり申告します。</w:t>
      </w:r>
    </w:p>
    <w:p w14:paraId="48D0ACEE" w14:textId="77777777" w:rsidR="001B096B" w:rsidRPr="00C60EB3" w:rsidRDefault="001B096B">
      <w:pPr>
        <w:rPr>
          <w:rFonts w:asciiTheme="minorEastAsia" w:eastAsiaTheme="minorEastAsia" w:hAnsiTheme="minorEastAsia"/>
          <w:color w:val="000000"/>
        </w:rPr>
      </w:pPr>
      <w:r w:rsidRPr="00C60EB3">
        <w:rPr>
          <w:rFonts w:asciiTheme="minorEastAsia" w:eastAsiaTheme="minorEastAsia" w:hAnsiTheme="minorEastAsia" w:hint="eastAsia"/>
          <w:color w:val="000000"/>
        </w:rPr>
        <w:t xml:space="preserve">　　なお、この申告書に記載した事項は事実に相違ありません。</w:t>
      </w:r>
    </w:p>
    <w:p w14:paraId="0886FC1C" w14:textId="77777777" w:rsidR="001B096B" w:rsidRPr="00C60EB3" w:rsidRDefault="001B096B">
      <w:pPr>
        <w:rPr>
          <w:rFonts w:asciiTheme="minorEastAsia" w:eastAsiaTheme="minorEastAsia" w:hAnsiTheme="minorEastAsia"/>
          <w:color w:val="000000"/>
        </w:rPr>
      </w:pPr>
    </w:p>
    <w:p w14:paraId="3D8262E3" w14:textId="77777777" w:rsidR="001B096B" w:rsidRPr="00C60EB3" w:rsidRDefault="001B096B">
      <w:pPr>
        <w:pStyle w:val="a3"/>
        <w:rPr>
          <w:rFonts w:asciiTheme="minorEastAsia" w:eastAsiaTheme="minorEastAsia" w:hAnsiTheme="minorEastAsia"/>
          <w:color w:val="000000"/>
        </w:rPr>
      </w:pPr>
      <w:r w:rsidRPr="00C60EB3">
        <w:rPr>
          <w:rFonts w:asciiTheme="minorEastAsia" w:eastAsiaTheme="minorEastAsia" w:hAnsiTheme="minorEastAsia" w:hint="eastAsia"/>
          <w:color w:val="000000"/>
        </w:rPr>
        <w:t>記</w:t>
      </w:r>
    </w:p>
    <w:p w14:paraId="4E187874" w14:textId="77777777" w:rsidR="001B096B" w:rsidRPr="00C60EB3" w:rsidRDefault="001B096B">
      <w:pPr>
        <w:rPr>
          <w:rFonts w:asciiTheme="minorEastAsia" w:eastAsiaTheme="minorEastAsia" w:hAnsiTheme="minor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660"/>
        <w:gridCol w:w="660"/>
        <w:gridCol w:w="649"/>
        <w:gridCol w:w="11"/>
        <w:gridCol w:w="1305"/>
        <w:gridCol w:w="654"/>
        <w:gridCol w:w="2629"/>
      </w:tblGrid>
      <w:tr w:rsidR="001B096B" w:rsidRPr="00C60EB3" w14:paraId="48B7971E" w14:textId="77777777">
        <w:trPr>
          <w:cantSplit/>
          <w:trHeight w:val="544"/>
        </w:trPr>
        <w:tc>
          <w:tcPr>
            <w:tcW w:w="907" w:type="dxa"/>
            <w:vMerge w:val="restart"/>
            <w:textDirection w:val="tbRlV"/>
            <w:vAlign w:val="center"/>
          </w:tcPr>
          <w:p w14:paraId="1BD1D9C0" w14:textId="77777777" w:rsidR="001B096B" w:rsidRPr="00C60EB3" w:rsidRDefault="001B096B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14:paraId="5C9B6BE5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開発区域に含まれる地域の名称</w:t>
            </w:r>
          </w:p>
        </w:tc>
        <w:tc>
          <w:tcPr>
            <w:tcW w:w="6568" w:type="dxa"/>
            <w:gridSpan w:val="7"/>
            <w:vAlign w:val="center"/>
          </w:tcPr>
          <w:p w14:paraId="51872587" w14:textId="77777777" w:rsidR="001B096B" w:rsidRPr="00C60EB3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C60EB3" w14:paraId="26C80914" w14:textId="77777777">
        <w:trPr>
          <w:cantSplit/>
          <w:trHeight w:val="545"/>
        </w:trPr>
        <w:tc>
          <w:tcPr>
            <w:tcW w:w="907" w:type="dxa"/>
            <w:vMerge/>
            <w:textDirection w:val="tbRlV"/>
            <w:vAlign w:val="center"/>
          </w:tcPr>
          <w:p w14:paraId="462D2307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14:paraId="4CA5A82C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開発区域の面積</w:t>
            </w:r>
          </w:p>
        </w:tc>
        <w:tc>
          <w:tcPr>
            <w:tcW w:w="6568" w:type="dxa"/>
            <w:gridSpan w:val="7"/>
            <w:vAlign w:val="center"/>
          </w:tcPr>
          <w:p w14:paraId="0A3177A7" w14:textId="77777777" w:rsidR="001B096B" w:rsidRPr="00C60EB3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</w:tr>
      <w:tr w:rsidR="001B096B" w:rsidRPr="00C60EB3" w14:paraId="2850B1F2" w14:textId="77777777">
        <w:trPr>
          <w:cantSplit/>
          <w:trHeight w:val="375"/>
        </w:trPr>
        <w:tc>
          <w:tcPr>
            <w:tcW w:w="907" w:type="dxa"/>
            <w:vMerge/>
            <w:textDirection w:val="tbRlV"/>
            <w:vAlign w:val="center"/>
          </w:tcPr>
          <w:p w14:paraId="6310FBB6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14:paraId="1D955ED8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gridSpan w:val="3"/>
            <w:vAlign w:val="center"/>
          </w:tcPr>
          <w:p w14:paraId="06644343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gridSpan w:val="3"/>
            <w:vAlign w:val="center"/>
          </w:tcPr>
          <w:p w14:paraId="4F751D0F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業務用の延面積</w:t>
            </w:r>
          </w:p>
        </w:tc>
        <w:tc>
          <w:tcPr>
            <w:tcW w:w="2629" w:type="dxa"/>
            <w:vAlign w:val="center"/>
          </w:tcPr>
          <w:p w14:paraId="5AE8995F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建築物等の延面積に対する業務用の延面積の割合</w:t>
            </w:r>
          </w:p>
        </w:tc>
      </w:tr>
      <w:tr w:rsidR="001B096B" w:rsidRPr="00C60EB3" w14:paraId="33D0F1A1" w14:textId="77777777">
        <w:trPr>
          <w:cantSplit/>
          <w:trHeight w:val="561"/>
        </w:trPr>
        <w:tc>
          <w:tcPr>
            <w:tcW w:w="907" w:type="dxa"/>
            <w:vMerge/>
            <w:textDirection w:val="tbRlV"/>
            <w:vAlign w:val="center"/>
          </w:tcPr>
          <w:p w14:paraId="3AC761FD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  <w:vAlign w:val="center"/>
          </w:tcPr>
          <w:p w14:paraId="0E06EEEB" w14:textId="77777777" w:rsidR="001B096B" w:rsidRPr="00C60EB3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69" w:type="dxa"/>
            <w:gridSpan w:val="3"/>
            <w:vAlign w:val="center"/>
          </w:tcPr>
          <w:p w14:paraId="3B087634" w14:textId="77777777" w:rsidR="001B096B" w:rsidRPr="00C60EB3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1970" w:type="dxa"/>
            <w:gridSpan w:val="3"/>
            <w:vAlign w:val="center"/>
          </w:tcPr>
          <w:p w14:paraId="4EAB71A5" w14:textId="77777777" w:rsidR="001B096B" w:rsidRPr="00C60EB3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2629" w:type="dxa"/>
            <w:vAlign w:val="center"/>
          </w:tcPr>
          <w:p w14:paraId="2233AF18" w14:textId="77777777" w:rsidR="001B096B" w:rsidRPr="00C60EB3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％</w:t>
            </w:r>
          </w:p>
        </w:tc>
      </w:tr>
      <w:tr w:rsidR="001B096B" w:rsidRPr="00C60EB3" w14:paraId="202A032C" w14:textId="77777777">
        <w:trPr>
          <w:cantSplit/>
          <w:trHeight w:val="870"/>
        </w:trPr>
        <w:tc>
          <w:tcPr>
            <w:tcW w:w="907" w:type="dxa"/>
            <w:vMerge w:val="restart"/>
            <w:textDirection w:val="tbRlV"/>
            <w:vAlign w:val="center"/>
          </w:tcPr>
          <w:p w14:paraId="71D27305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その他の資源を利用することの根拠</w:t>
            </w:r>
          </w:p>
          <w:p w14:paraId="3193763C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予定建築物等の用途が鉱物資源、観光資源</w:t>
            </w:r>
          </w:p>
        </w:tc>
        <w:tc>
          <w:tcPr>
            <w:tcW w:w="2020" w:type="dxa"/>
            <w:vAlign w:val="center"/>
          </w:tcPr>
          <w:p w14:paraId="012BB989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利用資源の名称</w:t>
            </w:r>
          </w:p>
        </w:tc>
        <w:tc>
          <w:tcPr>
            <w:tcW w:w="6568" w:type="dxa"/>
            <w:gridSpan w:val="7"/>
            <w:tcBorders>
              <w:bottom w:val="single" w:sz="4" w:space="0" w:color="auto"/>
            </w:tcBorders>
            <w:vAlign w:val="center"/>
          </w:tcPr>
          <w:p w14:paraId="0579792A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C60EB3" w14:paraId="4BF25B6A" w14:textId="77777777">
        <w:trPr>
          <w:cantSplit/>
          <w:trHeight w:val="900"/>
        </w:trPr>
        <w:tc>
          <w:tcPr>
            <w:tcW w:w="907" w:type="dxa"/>
            <w:vMerge/>
            <w:textDirection w:val="tbRlV"/>
            <w:vAlign w:val="center"/>
          </w:tcPr>
          <w:p w14:paraId="06C875D4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14:paraId="535CFB1A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6568" w:type="dxa"/>
            <w:gridSpan w:val="7"/>
            <w:tcBorders>
              <w:bottom w:val="single" w:sz="4" w:space="0" w:color="auto"/>
            </w:tcBorders>
            <w:vAlign w:val="center"/>
          </w:tcPr>
          <w:p w14:paraId="3119F5AA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C60EB3" w14:paraId="382C6B23" w14:textId="77777777">
        <w:trPr>
          <w:cantSplit/>
          <w:trHeight w:val="524"/>
        </w:trPr>
        <w:tc>
          <w:tcPr>
            <w:tcW w:w="907" w:type="dxa"/>
            <w:vMerge/>
            <w:textDirection w:val="tbRlV"/>
            <w:vAlign w:val="center"/>
          </w:tcPr>
          <w:p w14:paraId="2BA9D77D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14:paraId="2DBC920E" w14:textId="77777777" w:rsidR="001B096B" w:rsidRPr="00C60EB3" w:rsidRDefault="001B096B" w:rsidP="009415B7">
            <w:pPr>
              <w:ind w:rightChars="-28" w:right="-54"/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従業員数等</w:t>
            </w:r>
            <w:r w:rsidR="009415B7" w:rsidRPr="00C60EB3">
              <w:rPr>
                <w:rFonts w:asciiTheme="minorEastAsia" w:eastAsiaTheme="minorEastAsia" w:hAnsiTheme="minorEastAsia" w:hint="eastAsia"/>
                <w:color w:val="000000"/>
              </w:rPr>
              <w:t xml:space="preserve">         </w:t>
            </w:r>
          </w:p>
        </w:tc>
        <w:tc>
          <w:tcPr>
            <w:tcW w:w="3285" w:type="dxa"/>
            <w:gridSpan w:val="5"/>
            <w:vAlign w:val="center"/>
          </w:tcPr>
          <w:p w14:paraId="363BED0B" w14:textId="77777777" w:rsidR="001B096B" w:rsidRPr="00C60EB3" w:rsidRDefault="001B096B">
            <w:pPr>
              <w:pStyle w:val="a3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従　業　員　数</w:t>
            </w:r>
          </w:p>
        </w:tc>
        <w:tc>
          <w:tcPr>
            <w:tcW w:w="3283" w:type="dxa"/>
            <w:gridSpan w:val="2"/>
            <w:vMerge w:val="restart"/>
            <w:vAlign w:val="center"/>
          </w:tcPr>
          <w:p w14:paraId="34017D30" w14:textId="77777777" w:rsidR="001B096B" w:rsidRPr="00C60EB3" w:rsidRDefault="001B096B">
            <w:pPr>
              <w:pStyle w:val="a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  <w:spacing w:val="67"/>
                <w:kern w:val="0"/>
                <w:fitText w:val="2880" w:id="1716740864"/>
              </w:rPr>
              <w:t>主たる取引金融機</w:t>
            </w:r>
            <w:r w:rsidRPr="00C60EB3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fitText w:val="2880" w:id="1716740864"/>
              </w:rPr>
              <w:t>関</w:t>
            </w:r>
          </w:p>
        </w:tc>
      </w:tr>
      <w:tr w:rsidR="001B096B" w:rsidRPr="00C60EB3" w14:paraId="2D8549BE" w14:textId="77777777">
        <w:trPr>
          <w:cantSplit/>
          <w:trHeight w:val="525"/>
        </w:trPr>
        <w:tc>
          <w:tcPr>
            <w:tcW w:w="907" w:type="dxa"/>
            <w:vMerge/>
            <w:textDirection w:val="tbRlV"/>
            <w:vAlign w:val="center"/>
          </w:tcPr>
          <w:p w14:paraId="1B16E93F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</w:tcPr>
          <w:p w14:paraId="58FECCF5" w14:textId="77777777" w:rsidR="001B096B" w:rsidRPr="00C60EB3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14:paraId="4209C040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事務</w:t>
            </w:r>
          </w:p>
        </w:tc>
        <w:tc>
          <w:tcPr>
            <w:tcW w:w="660" w:type="dxa"/>
            <w:vAlign w:val="center"/>
          </w:tcPr>
          <w:p w14:paraId="0B212AA6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技術</w:t>
            </w:r>
          </w:p>
        </w:tc>
        <w:tc>
          <w:tcPr>
            <w:tcW w:w="660" w:type="dxa"/>
            <w:gridSpan w:val="2"/>
            <w:vAlign w:val="center"/>
          </w:tcPr>
          <w:p w14:paraId="126DDC27" w14:textId="77777777" w:rsidR="001B096B" w:rsidRPr="00C60EB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労働</w:t>
            </w:r>
          </w:p>
        </w:tc>
        <w:tc>
          <w:tcPr>
            <w:tcW w:w="1305" w:type="dxa"/>
            <w:vAlign w:val="center"/>
          </w:tcPr>
          <w:p w14:paraId="1BA38057" w14:textId="77777777" w:rsidR="001B096B" w:rsidRPr="00C60EB3" w:rsidRDefault="001B096B">
            <w:pPr>
              <w:pStyle w:val="a3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計</w:t>
            </w:r>
          </w:p>
        </w:tc>
        <w:tc>
          <w:tcPr>
            <w:tcW w:w="3283" w:type="dxa"/>
            <w:gridSpan w:val="2"/>
            <w:vMerge/>
          </w:tcPr>
          <w:p w14:paraId="6A7F379C" w14:textId="77777777" w:rsidR="001B096B" w:rsidRPr="00C60EB3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C60EB3" w14:paraId="65E39421" w14:textId="77777777">
        <w:trPr>
          <w:cantSplit/>
          <w:trHeight w:val="554"/>
        </w:trPr>
        <w:tc>
          <w:tcPr>
            <w:tcW w:w="907" w:type="dxa"/>
            <w:vMerge/>
            <w:textDirection w:val="tbRlV"/>
            <w:vAlign w:val="center"/>
          </w:tcPr>
          <w:p w14:paraId="6D6AD157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</w:tcPr>
          <w:p w14:paraId="35EDF636" w14:textId="77777777" w:rsidR="001B096B" w:rsidRPr="00C60EB3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60" w:type="dxa"/>
          </w:tcPr>
          <w:p w14:paraId="050B35FC" w14:textId="77777777" w:rsidR="001B096B" w:rsidRPr="00C60EB3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人</w:t>
            </w:r>
          </w:p>
        </w:tc>
        <w:tc>
          <w:tcPr>
            <w:tcW w:w="660" w:type="dxa"/>
          </w:tcPr>
          <w:p w14:paraId="1A22B926" w14:textId="77777777" w:rsidR="001B096B" w:rsidRPr="00C60EB3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人</w:t>
            </w:r>
          </w:p>
        </w:tc>
        <w:tc>
          <w:tcPr>
            <w:tcW w:w="660" w:type="dxa"/>
            <w:gridSpan w:val="2"/>
          </w:tcPr>
          <w:p w14:paraId="4125ADE9" w14:textId="77777777" w:rsidR="001B096B" w:rsidRPr="00C60EB3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人</w:t>
            </w:r>
          </w:p>
        </w:tc>
        <w:tc>
          <w:tcPr>
            <w:tcW w:w="1305" w:type="dxa"/>
          </w:tcPr>
          <w:p w14:paraId="5D8DABF1" w14:textId="77777777" w:rsidR="001B096B" w:rsidRPr="00C60EB3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</w:rPr>
              <w:t>人</w:t>
            </w:r>
          </w:p>
        </w:tc>
        <w:tc>
          <w:tcPr>
            <w:tcW w:w="3283" w:type="dxa"/>
            <w:gridSpan w:val="2"/>
          </w:tcPr>
          <w:p w14:paraId="1F0A36C3" w14:textId="77777777" w:rsidR="001B096B" w:rsidRPr="00C60EB3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C60EB3" w14:paraId="4AAD072A" w14:textId="77777777">
        <w:trPr>
          <w:cantSplit/>
          <w:trHeight w:val="1268"/>
        </w:trPr>
        <w:tc>
          <w:tcPr>
            <w:tcW w:w="907" w:type="dxa"/>
            <w:vMerge/>
            <w:textDirection w:val="tbRlV"/>
            <w:vAlign w:val="center"/>
          </w:tcPr>
          <w:p w14:paraId="66B6A627" w14:textId="77777777" w:rsidR="001B096B" w:rsidRPr="00C60EB3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14:paraId="08112327" w14:textId="77777777" w:rsidR="001B096B" w:rsidRPr="00C60EB3" w:rsidRDefault="001B096B" w:rsidP="009415B7">
            <w:pPr>
              <w:ind w:rightChars="-28" w:right="-54"/>
              <w:jc w:val="distribute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C60EB3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その他資源の利用を証する事項</w:t>
            </w:r>
          </w:p>
        </w:tc>
        <w:tc>
          <w:tcPr>
            <w:tcW w:w="6568" w:type="dxa"/>
            <w:gridSpan w:val="7"/>
            <w:tcBorders>
              <w:bottom w:val="single" w:sz="4" w:space="0" w:color="auto"/>
            </w:tcBorders>
          </w:tcPr>
          <w:p w14:paraId="147E41BF" w14:textId="77777777" w:rsidR="001B096B" w:rsidRPr="00C60EB3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6AF8BABC" w14:textId="77777777" w:rsidR="001B096B" w:rsidRPr="00C60EB3" w:rsidRDefault="00482C3C" w:rsidP="00482C3C">
      <w:pPr>
        <w:pStyle w:val="a5"/>
        <w:ind w:left="397" w:hanging="397"/>
        <w:rPr>
          <w:rFonts w:asciiTheme="minorEastAsia" w:eastAsiaTheme="minorEastAsia" w:hAnsiTheme="minorEastAsia"/>
          <w:color w:val="000000"/>
        </w:rPr>
      </w:pPr>
      <w:r w:rsidRPr="00C60EB3">
        <w:rPr>
          <w:rFonts w:asciiTheme="minorEastAsia" w:eastAsiaTheme="minorEastAsia" w:hAnsiTheme="minorEastAsia" w:hint="eastAsia"/>
          <w:color w:val="000000"/>
        </w:rPr>
        <w:t xml:space="preserve">　注　</w:t>
      </w:r>
      <w:r w:rsidR="001B096B" w:rsidRPr="00C60EB3">
        <w:rPr>
          <w:rFonts w:asciiTheme="minorEastAsia" w:eastAsiaTheme="minorEastAsia" w:hAnsiTheme="minorEastAsia" w:hint="eastAsia"/>
          <w:color w:val="000000"/>
        </w:rPr>
        <w:t>申告者の住所及び氏名は、法人にあっては、その主たる事務所の所在地並びに名称及び代表者の氏名を</w:t>
      </w:r>
      <w:r w:rsidR="000536E6" w:rsidRPr="00C60EB3">
        <w:rPr>
          <w:rFonts w:asciiTheme="minorEastAsia" w:eastAsiaTheme="minorEastAsia" w:hAnsiTheme="minorEastAsia" w:hint="eastAsia"/>
          <w:color w:val="000000"/>
        </w:rPr>
        <w:t>記入</w:t>
      </w:r>
      <w:r w:rsidR="001B096B" w:rsidRPr="00C60EB3">
        <w:rPr>
          <w:rFonts w:asciiTheme="minorEastAsia" w:eastAsiaTheme="minorEastAsia" w:hAnsiTheme="minorEastAsia" w:hint="eastAsia"/>
          <w:color w:val="000000"/>
        </w:rPr>
        <w:t>すること。</w:t>
      </w:r>
    </w:p>
    <w:p w14:paraId="6320AE63" w14:textId="77777777" w:rsidR="001B096B" w:rsidRPr="00C60EB3" w:rsidRDefault="001B096B" w:rsidP="00087738">
      <w:pPr>
        <w:rPr>
          <w:rFonts w:asciiTheme="minorEastAsia" w:eastAsiaTheme="minorEastAsia" w:hAnsiTheme="minorEastAsia"/>
        </w:rPr>
      </w:pPr>
    </w:p>
    <w:sectPr w:rsidR="001B096B" w:rsidRPr="00C60EB3" w:rsidSect="00B718D9">
      <w:footerReference w:type="even" r:id="rId7"/>
      <w:footerReference w:type="default" r:id="rId8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E1F2" w14:textId="77777777" w:rsidR="00BD651B" w:rsidRDefault="00BD651B">
      <w:r>
        <w:separator/>
      </w:r>
    </w:p>
  </w:endnote>
  <w:endnote w:type="continuationSeparator" w:id="0">
    <w:p w14:paraId="3BA61A34" w14:textId="77777777" w:rsidR="00BD651B" w:rsidRDefault="00BD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86DC" w14:textId="77777777"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169C3B" w14:textId="77777777"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4026E" w14:textId="77777777" w:rsidR="00272995" w:rsidRDefault="008416FD">
    <w:pPr>
      <w:pStyle w:val="a7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BB0E1" w14:textId="77777777" w:rsidR="00BD651B" w:rsidRDefault="00BD651B">
      <w:r>
        <w:separator/>
      </w:r>
    </w:p>
  </w:footnote>
  <w:footnote w:type="continuationSeparator" w:id="0">
    <w:p w14:paraId="39A6349B" w14:textId="77777777" w:rsidR="00BD651B" w:rsidRDefault="00BD6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2088726850">
    <w:abstractNumId w:val="4"/>
  </w:num>
  <w:num w:numId="2" w16cid:durableId="1765566174">
    <w:abstractNumId w:val="2"/>
  </w:num>
  <w:num w:numId="3" w16cid:durableId="640157315">
    <w:abstractNumId w:val="0"/>
  </w:num>
  <w:num w:numId="4" w16cid:durableId="59982416">
    <w:abstractNumId w:val="6"/>
  </w:num>
  <w:num w:numId="5" w16cid:durableId="1086610322">
    <w:abstractNumId w:val="1"/>
  </w:num>
  <w:num w:numId="6" w16cid:durableId="1833598630">
    <w:abstractNumId w:val="5"/>
  </w:num>
  <w:num w:numId="7" w16cid:durableId="18747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A"/>
    <w:rsid w:val="000019C8"/>
    <w:rsid w:val="000153F0"/>
    <w:rsid w:val="00041732"/>
    <w:rsid w:val="000536E6"/>
    <w:rsid w:val="00071C6B"/>
    <w:rsid w:val="00087738"/>
    <w:rsid w:val="000E0DCF"/>
    <w:rsid w:val="00125F53"/>
    <w:rsid w:val="0013437E"/>
    <w:rsid w:val="00163B39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85210"/>
    <w:rsid w:val="003C0EA7"/>
    <w:rsid w:val="003D014B"/>
    <w:rsid w:val="003F1DB5"/>
    <w:rsid w:val="003F384F"/>
    <w:rsid w:val="00433721"/>
    <w:rsid w:val="00466F9C"/>
    <w:rsid w:val="00472BA9"/>
    <w:rsid w:val="0047443B"/>
    <w:rsid w:val="00482C3C"/>
    <w:rsid w:val="00486248"/>
    <w:rsid w:val="004D0F65"/>
    <w:rsid w:val="004E183E"/>
    <w:rsid w:val="00516022"/>
    <w:rsid w:val="005160CC"/>
    <w:rsid w:val="005209A5"/>
    <w:rsid w:val="00526D4E"/>
    <w:rsid w:val="005831EB"/>
    <w:rsid w:val="005A5EF5"/>
    <w:rsid w:val="005B05D5"/>
    <w:rsid w:val="005D3593"/>
    <w:rsid w:val="005D7F9C"/>
    <w:rsid w:val="005E4E1A"/>
    <w:rsid w:val="005E7106"/>
    <w:rsid w:val="005F0798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267D3"/>
    <w:rsid w:val="00754A25"/>
    <w:rsid w:val="00765E77"/>
    <w:rsid w:val="00825BE9"/>
    <w:rsid w:val="00835712"/>
    <w:rsid w:val="008416FD"/>
    <w:rsid w:val="008C008C"/>
    <w:rsid w:val="009015F8"/>
    <w:rsid w:val="00917971"/>
    <w:rsid w:val="009415B7"/>
    <w:rsid w:val="00997CFA"/>
    <w:rsid w:val="009B6BBF"/>
    <w:rsid w:val="009D1A35"/>
    <w:rsid w:val="009D7C93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D651B"/>
    <w:rsid w:val="00BE01D7"/>
    <w:rsid w:val="00C07E0D"/>
    <w:rsid w:val="00C51A14"/>
    <w:rsid w:val="00C60EB3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1F02CFD"/>
  <w15:chartTrackingRefBased/>
  <w15:docId w15:val="{150DB44B-8D35-4DEB-837B-34E405B3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伊藤　有史</cp:lastModifiedBy>
  <cp:revision>3</cp:revision>
  <cp:lastPrinted>2007-09-26T04:51:00Z</cp:lastPrinted>
  <dcterms:created xsi:type="dcterms:W3CDTF">2021-02-17T05:40:00Z</dcterms:created>
  <dcterms:modified xsi:type="dcterms:W3CDTF">2025-03-25T03:53:00Z</dcterms:modified>
</cp:coreProperties>
</file>