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41379BED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032695">
        <w:rPr>
          <w:rFonts w:hint="eastAsia"/>
          <w:szCs w:val="24"/>
        </w:rPr>
        <w:t>企画</w:t>
      </w:r>
      <w:r w:rsidR="007F1213">
        <w:rPr>
          <w:rFonts w:hint="eastAsia"/>
          <w:szCs w:val="24"/>
          <w:lang w:eastAsia="zh-TW"/>
        </w:rPr>
        <w:t>部</w:t>
      </w:r>
      <w:r w:rsidR="00032695">
        <w:rPr>
          <w:rFonts w:hint="eastAsia"/>
          <w:szCs w:val="24"/>
        </w:rPr>
        <w:t>公立大学連携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234577A2" w14:textId="46929A8D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032695">
        <w:rPr>
          <w:rFonts w:hint="eastAsia"/>
          <w:szCs w:val="24"/>
          <w:lang w:eastAsia="zh-TW"/>
        </w:rPr>
        <w:t>daigakurenkei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74496A50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032695">
        <w:rPr>
          <w:rFonts w:hint="eastAsia"/>
          <w:szCs w:val="24"/>
        </w:rPr>
        <w:t>８８３４</w:t>
      </w:r>
    </w:p>
    <w:p w14:paraId="3BF4DC0E" w14:textId="77777777" w:rsidR="007F1213" w:rsidRDefault="007F1213" w:rsidP="007F1213">
      <w:pPr>
        <w:rPr>
          <w:szCs w:val="24"/>
        </w:rPr>
      </w:pPr>
    </w:p>
    <w:p w14:paraId="3BAACBAB" w14:textId="3E0C3DCC" w:rsidR="007F1213" w:rsidRPr="000149CE" w:rsidRDefault="00912C8B" w:rsidP="007F1213">
      <w:pPr>
        <w:jc w:val="center"/>
        <w:rPr>
          <w:szCs w:val="24"/>
        </w:rPr>
      </w:pPr>
      <w:r>
        <w:rPr>
          <w:rFonts w:hint="eastAsia"/>
          <w:szCs w:val="24"/>
        </w:rPr>
        <w:t>周南</w:t>
      </w:r>
      <w:r w:rsidR="00032695" w:rsidRPr="00032695">
        <w:rPr>
          <w:rFonts w:hint="eastAsia"/>
          <w:szCs w:val="24"/>
        </w:rPr>
        <w:t>公立大学経済波及効果推計</w:t>
      </w:r>
      <w:r>
        <w:rPr>
          <w:rFonts w:hint="eastAsia"/>
          <w:szCs w:val="24"/>
        </w:rPr>
        <w:t>業務に係る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p w14:paraId="17CEC2FB" w14:textId="59815181" w:rsidR="0015795B" w:rsidRDefault="0015795B" w:rsidP="007F1213">
      <w:pPr>
        <w:rPr>
          <w:szCs w:val="24"/>
        </w:rPr>
      </w:pPr>
      <w:r>
        <w:rPr>
          <w:rFonts w:hint="eastAsia"/>
          <w:szCs w:val="24"/>
        </w:rPr>
        <w:t>□</w:t>
      </w:r>
      <w:r w:rsidRPr="0015795B">
        <w:rPr>
          <w:rFonts w:hint="eastAsia"/>
          <w:szCs w:val="24"/>
        </w:rPr>
        <w:t>参加表明及び実施要領に関すること</w:t>
      </w:r>
    </w:p>
    <w:p w14:paraId="5F6C929B" w14:textId="3F5377E7" w:rsidR="0015795B" w:rsidRDefault="0015795B" w:rsidP="007F1213">
      <w:pPr>
        <w:rPr>
          <w:szCs w:val="24"/>
        </w:rPr>
      </w:pPr>
      <w:r>
        <w:rPr>
          <w:rFonts w:hint="eastAsia"/>
          <w:szCs w:val="24"/>
        </w:rPr>
        <w:t>□</w:t>
      </w:r>
      <w:r w:rsidRPr="0015795B">
        <w:rPr>
          <w:rFonts w:hint="eastAsia"/>
          <w:szCs w:val="24"/>
        </w:rPr>
        <w:t>企画提案書の作成、提出に必要な事項及び仕様書に関すること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47"/>
      </w:tblGrid>
      <w:tr w:rsidR="007F1213" w:rsidRPr="006D6F0F" w14:paraId="71EF75C4" w14:textId="77777777" w:rsidTr="008528A4">
        <w:trPr>
          <w:trHeight w:val="708"/>
        </w:trPr>
        <w:tc>
          <w:tcPr>
            <w:tcW w:w="3119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8528A4">
        <w:trPr>
          <w:trHeight w:val="1418"/>
        </w:trPr>
        <w:tc>
          <w:tcPr>
            <w:tcW w:w="3119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8528A4">
        <w:trPr>
          <w:trHeight w:val="1418"/>
        </w:trPr>
        <w:tc>
          <w:tcPr>
            <w:tcW w:w="3119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8528A4">
        <w:trPr>
          <w:trHeight w:val="1418"/>
        </w:trPr>
        <w:tc>
          <w:tcPr>
            <w:tcW w:w="3119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5504D2F2" w14:textId="7FCB9544" w:rsidR="00EB472E" w:rsidRDefault="007F1213" w:rsidP="008528A4">
      <w:pPr>
        <w:ind w:left="756" w:hangingChars="300" w:hanging="756"/>
        <w:rPr>
          <w:szCs w:val="24"/>
        </w:rPr>
      </w:pPr>
      <w:r>
        <w:rPr>
          <w:rFonts w:hint="eastAsia"/>
          <w:szCs w:val="24"/>
        </w:rPr>
        <w:t>注１：</w:t>
      </w:r>
      <w:r w:rsidR="00EB472E">
        <w:rPr>
          <w:rFonts w:hint="eastAsia"/>
          <w:szCs w:val="24"/>
        </w:rPr>
        <w:t>参加表明、企画提案のどちらに関する質問かわかるように、□を■としてください。</w:t>
      </w:r>
    </w:p>
    <w:p w14:paraId="0D0E73F0" w14:textId="606700EF" w:rsidR="007F1213" w:rsidRDefault="00EB472E" w:rsidP="007F1213">
      <w:pPr>
        <w:rPr>
          <w:szCs w:val="24"/>
        </w:rPr>
      </w:pPr>
      <w:r>
        <w:rPr>
          <w:rFonts w:hint="eastAsia"/>
          <w:szCs w:val="24"/>
        </w:rPr>
        <w:t>注２：</w:t>
      </w:r>
      <w:r w:rsidR="007F1213">
        <w:rPr>
          <w:rFonts w:hint="eastAsia"/>
          <w:szCs w:val="24"/>
        </w:rPr>
        <w:t>質問事項は、簡潔に記載してください。</w:t>
      </w:r>
    </w:p>
    <w:p w14:paraId="7E82667F" w14:textId="2F561875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</w:t>
      </w:r>
      <w:r w:rsidR="00EB472E">
        <w:rPr>
          <w:rFonts w:hint="eastAsia"/>
          <w:szCs w:val="24"/>
        </w:rPr>
        <w:t>３</w:t>
      </w:r>
      <w:r>
        <w:rPr>
          <w:rFonts w:hint="eastAsia"/>
          <w:szCs w:val="24"/>
        </w:rPr>
        <w:t>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p w14:paraId="52FF08FA" w14:textId="169BA4FF" w:rsidR="006D3733" w:rsidRDefault="00F46CD0" w:rsidP="00887C4C">
      <w:pPr>
        <w:rPr>
          <w:szCs w:val="24"/>
        </w:rPr>
      </w:pPr>
      <w:r>
        <w:rPr>
          <w:szCs w:val="24"/>
        </w:rPr>
        <w:br w:type="page"/>
      </w:r>
      <w:r w:rsidR="006D3733">
        <w:rPr>
          <w:rFonts w:hint="eastAsia"/>
          <w:szCs w:val="24"/>
        </w:rPr>
        <w:lastRenderedPageBreak/>
        <w:t xml:space="preserve">様式 </w:t>
      </w:r>
      <w:r w:rsidR="00176AC5">
        <w:rPr>
          <w:rFonts w:hint="eastAsia"/>
          <w:szCs w:val="24"/>
        </w:rPr>
        <w:t>２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4AA31498" w14:textId="1909B576" w:rsidR="006D3733" w:rsidRDefault="0000331A" w:rsidP="006D3733">
      <w:pPr>
        <w:jc w:val="center"/>
        <w:rPr>
          <w:szCs w:val="24"/>
        </w:rPr>
      </w:pPr>
      <w:r>
        <w:rPr>
          <w:rFonts w:hint="eastAsia"/>
          <w:szCs w:val="24"/>
        </w:rPr>
        <w:t>周南</w:t>
      </w:r>
      <w:r w:rsidR="00032695" w:rsidRPr="00032695">
        <w:rPr>
          <w:rFonts w:hint="eastAsia"/>
          <w:szCs w:val="24"/>
        </w:rPr>
        <w:t>公立大学経済波及効果推計</w:t>
      </w:r>
      <w:r w:rsidR="004B7A0A">
        <w:rPr>
          <w:rFonts w:hint="eastAsia"/>
          <w:szCs w:val="24"/>
        </w:rPr>
        <w:t>業務プロポーザル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Default="006D3733" w:rsidP="00DF49DC">
      <w:pPr>
        <w:rPr>
          <w:szCs w:val="24"/>
        </w:rPr>
      </w:pPr>
    </w:p>
    <w:p w14:paraId="2C1A177E" w14:textId="177417F6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0331A">
        <w:rPr>
          <w:rFonts w:hint="eastAsia"/>
          <w:szCs w:val="24"/>
        </w:rPr>
        <w:t>周南</w:t>
      </w:r>
      <w:r w:rsidR="00032695" w:rsidRPr="00032695">
        <w:rPr>
          <w:rFonts w:hint="eastAsia"/>
          <w:szCs w:val="24"/>
        </w:rPr>
        <w:t>公立大学経済波及効果推計</w:t>
      </w:r>
      <w:r w:rsidR="004B7A0A">
        <w:rPr>
          <w:rFonts w:hint="eastAsia"/>
          <w:szCs w:val="24"/>
        </w:rPr>
        <w:t>業務プロポーザルについて、下記のとおり参加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4E568249" w:rsidR="006D3733" w:rsidRDefault="00864D10" w:rsidP="004B7A0A">
      <w:pPr>
        <w:rPr>
          <w:szCs w:val="24"/>
        </w:rPr>
      </w:pPr>
      <w:r>
        <w:rPr>
          <w:rFonts w:hint="eastAsia"/>
          <w:szCs w:val="24"/>
        </w:rPr>
        <w:t xml:space="preserve">　　周南</w:t>
      </w:r>
      <w:r w:rsidRPr="00032695">
        <w:rPr>
          <w:rFonts w:hint="eastAsia"/>
          <w:szCs w:val="24"/>
        </w:rPr>
        <w:t>公立大学経済波及効果推計</w:t>
      </w:r>
      <w:r>
        <w:rPr>
          <w:rFonts w:hint="eastAsia"/>
          <w:szCs w:val="24"/>
        </w:rPr>
        <w:t>業務</w:t>
      </w: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3BD7514B" w:rsidR="004B7A0A" w:rsidRDefault="00864D10" w:rsidP="004B7A0A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2359A">
        <w:rPr>
          <w:rFonts w:hint="eastAsia"/>
          <w:szCs w:val="24"/>
        </w:rPr>
        <w:t>・</w:t>
      </w:r>
      <w:r>
        <w:rPr>
          <w:rFonts w:hint="eastAsia"/>
          <w:szCs w:val="24"/>
        </w:rPr>
        <w:t>会社概要</w:t>
      </w:r>
    </w:p>
    <w:p w14:paraId="36C269A1" w14:textId="683BF4F2" w:rsidR="004B7A0A" w:rsidRDefault="00864D10" w:rsidP="004B7A0A">
      <w:pPr>
        <w:rPr>
          <w:szCs w:val="24"/>
          <w:lang w:eastAsia="zh-TW"/>
        </w:rPr>
      </w:pPr>
      <w:r>
        <w:rPr>
          <w:rFonts w:hint="eastAsia"/>
          <w:szCs w:val="24"/>
        </w:rPr>
        <w:t xml:space="preserve">　　</w:t>
      </w:r>
      <w:r w:rsidR="0032359A">
        <w:rPr>
          <w:rFonts w:hint="eastAsia"/>
          <w:szCs w:val="24"/>
        </w:rPr>
        <w:t>・</w:t>
      </w:r>
      <w:r>
        <w:rPr>
          <w:rFonts w:hint="eastAsia"/>
          <w:szCs w:val="24"/>
        </w:rPr>
        <w:t>履行実績調書（様式３）</w:t>
      </w: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1B5ED88C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20A62404" w14:textId="6E847FE2" w:rsidR="006D3733" w:rsidRDefault="00694AC0" w:rsidP="006D3733">
      <w:pPr>
        <w:jc w:val="left"/>
        <w:rPr>
          <w:szCs w:val="24"/>
        </w:rPr>
      </w:pPr>
      <w:r>
        <w:rPr>
          <w:szCs w:val="24"/>
        </w:rPr>
        <w:br w:type="page"/>
      </w:r>
      <w:r>
        <w:rPr>
          <w:rFonts w:hint="eastAsia"/>
          <w:szCs w:val="24"/>
        </w:rPr>
        <w:lastRenderedPageBreak/>
        <w:t xml:space="preserve">様式 </w:t>
      </w:r>
      <w:r w:rsidR="00176AC5">
        <w:rPr>
          <w:rFonts w:hint="eastAsia"/>
          <w:szCs w:val="24"/>
        </w:rPr>
        <w:t>３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4363D8DA" w:rsidR="00694AC0" w:rsidRDefault="00032695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令和２</w:t>
      </w:r>
      <w:r w:rsidR="00694AC0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298ECEA1" w14:textId="0307915C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032695">
        <w:rPr>
          <w:rFonts w:hint="eastAsia"/>
          <w:sz w:val="21"/>
          <w:szCs w:val="21"/>
        </w:rPr>
        <w:t>３</w:t>
      </w:r>
      <w:r w:rsidRPr="0003235C">
        <w:rPr>
          <w:rFonts w:hint="eastAsia"/>
          <w:sz w:val="21"/>
          <w:szCs w:val="21"/>
        </w:rPr>
        <w:t>件までとします。</w:t>
      </w:r>
    </w:p>
    <w:p w14:paraId="6699B6A0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3200048C" w14:textId="2D3731F0" w:rsidR="00176AC5" w:rsidRDefault="006D3733" w:rsidP="00176AC5">
      <w:pPr>
        <w:ind w:firstLineChars="100" w:firstLine="252"/>
        <w:rPr>
          <w:szCs w:val="24"/>
        </w:rPr>
      </w:pPr>
      <w:r w:rsidRPr="00694AC0">
        <w:rPr>
          <w:szCs w:val="24"/>
        </w:rPr>
        <w:br w:type="page"/>
      </w:r>
    </w:p>
    <w:p w14:paraId="307976CE" w14:textId="127CFD1C" w:rsidR="007F1213" w:rsidRDefault="007F1213" w:rsidP="00032695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様式 </w:t>
      </w:r>
      <w:r w:rsidR="007F4FE6">
        <w:rPr>
          <w:rFonts w:hint="eastAsia"/>
          <w:szCs w:val="24"/>
        </w:rPr>
        <w:t>４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3FE5A959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周南</w:t>
      </w:r>
      <w:r w:rsidR="00032695" w:rsidRPr="00032695">
        <w:rPr>
          <w:rFonts w:hint="eastAsia"/>
          <w:szCs w:val="24"/>
        </w:rPr>
        <w:t>公立大学経済波及効果推計</w:t>
      </w:r>
      <w:r w:rsidR="007F1213">
        <w:rPr>
          <w:rFonts w:hint="eastAsia"/>
          <w:szCs w:val="24"/>
        </w:rPr>
        <w:t>業務プロポーザルについて、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57F6387E" w14:textId="77777777" w:rsidR="001E569A" w:rsidRP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B870899" w14:textId="77777777" w:rsidR="005C74A8" w:rsidRDefault="001E569A" w:rsidP="005C74A8">
      <w:pPr>
        <w:rPr>
          <w:szCs w:val="24"/>
        </w:rPr>
      </w:pPr>
      <w:r>
        <w:rPr>
          <w:szCs w:val="24"/>
        </w:rPr>
        <w:br w:type="page"/>
      </w:r>
    </w:p>
    <w:p w14:paraId="3CDB2546" w14:textId="438E16DF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様式 </w:t>
      </w:r>
      <w:r w:rsidR="007F4FE6">
        <w:rPr>
          <w:rFonts w:hint="eastAsia"/>
          <w:szCs w:val="24"/>
        </w:rPr>
        <w:t>５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09EF9EED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周南</w:t>
      </w:r>
      <w:r w:rsidR="00032695" w:rsidRPr="00032695">
        <w:rPr>
          <w:rFonts w:hAnsi="ＭＳ 明朝" w:hint="eastAsia"/>
          <w:szCs w:val="24"/>
        </w:rPr>
        <w:t>公立大学経済波及効果推計</w:t>
      </w:r>
      <w:r w:rsidR="008B1E91">
        <w:rPr>
          <w:rFonts w:hAnsi="ＭＳ 明朝" w:hint="eastAsia"/>
          <w:szCs w:val="24"/>
        </w:rPr>
        <w:t>業務プロポーザル実施要領に基づき参加表明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418134545">
    <w:abstractNumId w:val="1"/>
  </w:num>
  <w:num w:numId="2" w16cid:durableId="461770738">
    <w:abstractNumId w:val="2"/>
  </w:num>
  <w:num w:numId="3" w16cid:durableId="39906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32695"/>
    <w:rsid w:val="000A5009"/>
    <w:rsid w:val="000B1D39"/>
    <w:rsid w:val="001056CB"/>
    <w:rsid w:val="00122C45"/>
    <w:rsid w:val="00134C18"/>
    <w:rsid w:val="001377F8"/>
    <w:rsid w:val="00146C8D"/>
    <w:rsid w:val="0015795B"/>
    <w:rsid w:val="0016502B"/>
    <w:rsid w:val="00176AC5"/>
    <w:rsid w:val="001B0079"/>
    <w:rsid w:val="001B58E0"/>
    <w:rsid w:val="001C31FE"/>
    <w:rsid w:val="001C596B"/>
    <w:rsid w:val="001E569A"/>
    <w:rsid w:val="0021417B"/>
    <w:rsid w:val="00224C5D"/>
    <w:rsid w:val="00226D59"/>
    <w:rsid w:val="00233529"/>
    <w:rsid w:val="002369D6"/>
    <w:rsid w:val="00241F0E"/>
    <w:rsid w:val="002451F7"/>
    <w:rsid w:val="00285C1D"/>
    <w:rsid w:val="002A43FB"/>
    <w:rsid w:val="002E121B"/>
    <w:rsid w:val="0032359A"/>
    <w:rsid w:val="00340364"/>
    <w:rsid w:val="00391781"/>
    <w:rsid w:val="0039405D"/>
    <w:rsid w:val="00414F22"/>
    <w:rsid w:val="004B463F"/>
    <w:rsid w:val="004B7A0A"/>
    <w:rsid w:val="004C10A0"/>
    <w:rsid w:val="004D4846"/>
    <w:rsid w:val="004F655D"/>
    <w:rsid w:val="00501E5D"/>
    <w:rsid w:val="005107E1"/>
    <w:rsid w:val="00531AA6"/>
    <w:rsid w:val="005367C6"/>
    <w:rsid w:val="00546273"/>
    <w:rsid w:val="005A6AC2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C10A4"/>
    <w:rsid w:val="007D4157"/>
    <w:rsid w:val="007F1213"/>
    <w:rsid w:val="007F4FE6"/>
    <w:rsid w:val="008452B6"/>
    <w:rsid w:val="0084618B"/>
    <w:rsid w:val="008528A4"/>
    <w:rsid w:val="00864D10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B4043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72E"/>
    <w:rsid w:val="00EB4B9B"/>
    <w:rsid w:val="00ED6A7F"/>
    <w:rsid w:val="00F0590B"/>
    <w:rsid w:val="00F21DE5"/>
    <w:rsid w:val="00F46CD0"/>
    <w:rsid w:val="00F75A3F"/>
    <w:rsid w:val="00FA32F6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15795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126C-55BE-4E0E-87B1-2002203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林　正人</cp:lastModifiedBy>
  <cp:revision>12</cp:revision>
  <cp:lastPrinted>2023-03-16T02:26:00Z</cp:lastPrinted>
  <dcterms:created xsi:type="dcterms:W3CDTF">2023-03-09T05:59:00Z</dcterms:created>
  <dcterms:modified xsi:type="dcterms:W3CDTF">2025-04-16T04:43:00Z</dcterms:modified>
</cp:coreProperties>
</file>