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E1" w:rsidRPr="008C7B1A" w:rsidRDefault="001166E1" w:rsidP="001166E1">
      <w:pPr>
        <w:spacing w:line="300" w:lineRule="exact"/>
        <w:rPr>
          <w:rFonts w:ascii="ＭＳ ゴシック" w:eastAsia="ＭＳ ゴシック" w:hAnsi="ＭＳ ゴシック"/>
          <w:b/>
          <w:bCs/>
          <w:sz w:val="22"/>
        </w:rPr>
      </w:pPr>
      <w:bookmarkStart w:id="0" w:name="_GoBack"/>
      <w:bookmarkEnd w:id="0"/>
      <w:r w:rsidRPr="008C7B1A">
        <w:rPr>
          <w:rFonts w:ascii="ＭＳ ゴシック" w:eastAsia="ＭＳ ゴシック" w:hAnsi="ＭＳ ゴシック" w:hint="eastAsia"/>
          <w:b/>
          <w:bCs/>
          <w:sz w:val="22"/>
        </w:rPr>
        <w:t>別表第二（適合証等）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597"/>
        <w:gridCol w:w="5103"/>
        <w:gridCol w:w="1560"/>
      </w:tblGrid>
      <w:tr w:rsidR="001166E1" w:rsidRPr="001166E1" w:rsidTr="00247873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認定制度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対象建築物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適合証等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審査機関等</w:t>
            </w:r>
          </w:p>
        </w:tc>
      </w:tr>
      <w:tr w:rsidR="001166E1" w:rsidRPr="001166E1" w:rsidTr="00247873">
        <w:trPr>
          <w:trHeight w:val="45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性能向上計画認定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1" w:rsidRPr="001166E1" w:rsidRDefault="001166E1" w:rsidP="00C878CE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全ての建築物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誘導基準適合証（法第30条第１項各号に掲げる基準に適合していることを証する書類。）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登録判定機関又は</w:t>
            </w:r>
            <w:r w:rsidRPr="001166E1">
              <w:rPr>
                <w:rFonts w:ascii="ＭＳ 明朝" w:eastAsia="ＭＳ 明朝" w:hAnsi="ＭＳ 明朝" w:hint="eastAsia"/>
                <w:sz w:val="22"/>
              </w:rPr>
              <w:t>登録評価機関</w:t>
            </w: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1166E1" w:rsidRPr="001166E1" w:rsidTr="00247873">
        <w:trPr>
          <w:trHeight w:val="15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1" w:rsidRPr="001166E1" w:rsidRDefault="001166E1" w:rsidP="00C878CE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一戸建ての住宅、共同住宅等、複合建築物のうち住戸の部分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1" w:rsidRPr="001166E1" w:rsidRDefault="001166E1" w:rsidP="00C878CE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品確法第６条第１項に規定する設計住宅性能評価書（日本住宅性能表示基準に基づく断熱等性能等級４及び一次エネルギー消費量等級５に適合している場合に限る。）の写し。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hint="eastAsia"/>
                <w:sz w:val="22"/>
              </w:rPr>
              <w:t>登録評価機関</w:t>
            </w:r>
          </w:p>
        </w:tc>
      </w:tr>
      <w:tr w:rsidR="001166E1" w:rsidRPr="001166E1" w:rsidTr="00247873">
        <w:trPr>
          <w:trHeight w:val="13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一戸建ての住宅、共同住宅等、複合建築物のうち住戸の部分（法施行の際現に存するもの）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品確法第６条第１項に規定する設計住宅性能評価書（日本住宅性能表示基準に基づく一次エネルギー消費量等級４又は等級５に適合している場合に限る。）の写し。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hint="eastAsia"/>
                <w:sz w:val="22"/>
              </w:rPr>
              <w:t>登録評価機関</w:t>
            </w:r>
          </w:p>
        </w:tc>
      </w:tr>
      <w:tr w:rsidR="001166E1" w:rsidRPr="001166E1" w:rsidTr="00247873">
        <w:trPr>
          <w:trHeight w:val="45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基準適合認定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全ての建築物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適合証（法第２条第３号に掲げる基準に適合していることを証する書類。）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登録判定機関又は</w:t>
            </w:r>
            <w:r w:rsidRPr="001166E1">
              <w:rPr>
                <w:rFonts w:ascii="ＭＳ 明朝" w:eastAsia="ＭＳ 明朝" w:hAnsi="ＭＳ 明朝" w:hint="eastAsia"/>
                <w:sz w:val="22"/>
              </w:rPr>
              <w:t>登録評価機関</w:t>
            </w: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1166E1" w:rsidRPr="001166E1" w:rsidTr="00247873">
        <w:trPr>
          <w:trHeight w:val="65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非住宅建築物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法第12条第６項に規定する適合判定通知書の写し及び建築基準法第７条第５項又は同法第７条の２第５項又は同法第18条第18項に規定する検査済証（以下「検査済証」という。）の写し。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登録判定機関又は所管行政庁</w:t>
            </w:r>
          </w:p>
        </w:tc>
      </w:tr>
      <w:tr w:rsidR="001166E1" w:rsidRPr="001166E1" w:rsidTr="00247873">
        <w:trPr>
          <w:trHeight w:val="65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全ての建築物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法第30条に基づく性能向上計画認定に係る同法施行規則第３条第２項の通知書（棟全体の認定に係るものに限る。）の写し及び検査済証の写し。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所管行政庁</w:t>
            </w:r>
          </w:p>
        </w:tc>
      </w:tr>
      <w:tr w:rsidR="001166E1" w:rsidRPr="001166E1" w:rsidTr="00247873">
        <w:trPr>
          <w:trHeight w:val="70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全ての建築物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都市の低炭素化の促進に関する法律第54条第１項に基づく認定に係る同法施行規則第43条第２項の通知書（棟全体の認定に係るものに限る。）の写し及び検査済証の写し。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所管行政庁</w:t>
            </w:r>
          </w:p>
        </w:tc>
      </w:tr>
      <w:tr w:rsidR="001166E1" w:rsidRPr="001166E1" w:rsidTr="00247873">
        <w:trPr>
          <w:trHeight w:val="13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一戸建ての住宅、共同住宅等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品確法第６条第３項に規定する建設住宅性能評価書（日本住宅性能表示基準に基づく断熱等性能等級４及び一次エネルギー消費量等級４又は等級５に適合している場合に限る。）の写し。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hint="eastAsia"/>
                <w:sz w:val="22"/>
              </w:rPr>
              <w:t>登録評価機関</w:t>
            </w:r>
          </w:p>
        </w:tc>
      </w:tr>
      <w:tr w:rsidR="001166E1" w:rsidRPr="001166E1" w:rsidTr="00247873">
        <w:trPr>
          <w:trHeight w:val="118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一戸建ての住宅、共同住宅等（法施行の際現に存するもの）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1" w:rsidRPr="001166E1" w:rsidRDefault="001166E1" w:rsidP="00C878CE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品確法第６条第３項に規定する建設住宅性能評価書（日本住宅性能表示基準に基づく一次エネルギー消費量等級３、等級４又は等級５に適合している場合に限る。）の写し。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6E1" w:rsidRPr="001166E1" w:rsidRDefault="001166E1" w:rsidP="00C878CE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166E1">
              <w:rPr>
                <w:rFonts w:ascii="ＭＳ 明朝" w:eastAsia="ＭＳ 明朝" w:hAnsi="ＭＳ 明朝" w:hint="eastAsia"/>
                <w:sz w:val="22"/>
              </w:rPr>
              <w:t>登録評価機関</w:t>
            </w:r>
          </w:p>
        </w:tc>
      </w:tr>
    </w:tbl>
    <w:p w:rsidR="001166E1" w:rsidRPr="00C878CE" w:rsidRDefault="001166E1" w:rsidP="00C878CE">
      <w:pPr>
        <w:spacing w:line="260" w:lineRule="exact"/>
        <w:ind w:left="238" w:hangingChars="108" w:hanging="238"/>
        <w:rPr>
          <w:rFonts w:ascii="ＭＳ 明朝" w:eastAsia="ＭＳ 明朝" w:hAnsi="ＭＳ 明朝"/>
          <w:sz w:val="22"/>
        </w:rPr>
      </w:pPr>
      <w:r w:rsidRPr="00C878CE">
        <w:rPr>
          <w:rFonts w:ascii="ＭＳ 明朝" w:eastAsia="ＭＳ 明朝" w:hAnsi="ＭＳ 明朝" w:hint="eastAsia"/>
          <w:sz w:val="22"/>
        </w:rPr>
        <w:t>登録判定機関：法第15条第1項に定める登録建築物エネルギー消費性能判定機関</w:t>
      </w:r>
    </w:p>
    <w:p w:rsidR="001166E1" w:rsidRPr="00C878CE" w:rsidRDefault="001166E1" w:rsidP="00C878CE">
      <w:pPr>
        <w:spacing w:line="260" w:lineRule="exact"/>
        <w:ind w:left="238" w:hangingChars="108" w:hanging="238"/>
        <w:rPr>
          <w:rFonts w:ascii="ＭＳ 明朝" w:eastAsia="ＭＳ 明朝" w:hAnsi="ＭＳ 明朝"/>
          <w:sz w:val="22"/>
        </w:rPr>
      </w:pPr>
      <w:r w:rsidRPr="00C878CE">
        <w:rPr>
          <w:rFonts w:ascii="ＭＳ 明朝" w:eastAsia="ＭＳ 明朝" w:hAnsi="ＭＳ 明朝" w:hint="eastAsia"/>
          <w:sz w:val="22"/>
        </w:rPr>
        <w:t>登録評価機関：住宅の品質確保の促進等に関する法律（平成</w:t>
      </w:r>
      <w:r w:rsidRPr="00C878CE">
        <w:rPr>
          <w:rFonts w:ascii="ＭＳ 明朝" w:eastAsia="ＭＳ 明朝" w:hAnsi="ＭＳ 明朝"/>
          <w:sz w:val="22"/>
        </w:rPr>
        <w:t>11</w:t>
      </w:r>
      <w:r w:rsidRPr="00C878CE">
        <w:rPr>
          <w:rFonts w:ascii="ＭＳ 明朝" w:eastAsia="ＭＳ 明朝" w:hAnsi="ＭＳ 明朝" w:hint="eastAsia"/>
          <w:sz w:val="22"/>
        </w:rPr>
        <w:t>年法律第</w:t>
      </w:r>
      <w:r w:rsidRPr="00C878CE">
        <w:rPr>
          <w:rFonts w:ascii="ＭＳ 明朝" w:eastAsia="ＭＳ 明朝" w:hAnsi="ＭＳ 明朝"/>
          <w:sz w:val="22"/>
        </w:rPr>
        <w:t>81</w:t>
      </w:r>
      <w:r w:rsidRPr="00C878CE">
        <w:rPr>
          <w:rFonts w:ascii="ＭＳ 明朝" w:eastAsia="ＭＳ 明朝" w:hAnsi="ＭＳ 明朝" w:hint="eastAsia"/>
          <w:sz w:val="22"/>
        </w:rPr>
        <w:t>号。以下「品確法」という。）第５条第１項の登録住宅性能評価機関</w:t>
      </w:r>
    </w:p>
    <w:p w:rsidR="001166E1" w:rsidRPr="00C878CE" w:rsidRDefault="001166E1" w:rsidP="00C878CE">
      <w:pPr>
        <w:spacing w:line="260" w:lineRule="exact"/>
        <w:ind w:left="238" w:hangingChars="108" w:hanging="238"/>
        <w:rPr>
          <w:rFonts w:ascii="ＭＳ 明朝" w:eastAsia="ＭＳ 明朝" w:hAnsi="ＭＳ 明朝"/>
          <w:sz w:val="22"/>
        </w:rPr>
      </w:pPr>
      <w:r w:rsidRPr="00C878CE">
        <w:rPr>
          <w:rFonts w:ascii="ＭＳ 明朝" w:eastAsia="ＭＳ 明朝" w:hAnsi="ＭＳ 明朝" w:hint="eastAsia"/>
          <w:sz w:val="22"/>
        </w:rPr>
        <w:t>※複合建築物の適合証等に係る審査機関は、登録判定機関かつ登録評価機関であるものに限る。</w:t>
      </w:r>
    </w:p>
    <w:p w:rsidR="001166E1" w:rsidRPr="001166E1" w:rsidRDefault="001166E1" w:rsidP="001166E1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1166E1" w:rsidRPr="001166E1" w:rsidSect="00277A6F">
      <w:footerReference w:type="default" r:id="rId6"/>
      <w:pgSz w:w="11906" w:h="16838" w:code="9"/>
      <w:pgMar w:top="1134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3A" w:rsidRDefault="00B4083A" w:rsidP="00B4083A">
      <w:r>
        <w:separator/>
      </w:r>
    </w:p>
  </w:endnote>
  <w:endnote w:type="continuationSeparator" w:id="0">
    <w:p w:rsidR="00B4083A" w:rsidRDefault="00B4083A" w:rsidP="00B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572512"/>
      <w:docPartObj>
        <w:docPartGallery w:val="Page Numbers (Bottom of Page)"/>
        <w:docPartUnique/>
      </w:docPartObj>
    </w:sdtPr>
    <w:sdtEndPr/>
    <w:sdtContent>
      <w:p w:rsidR="00277A6F" w:rsidRDefault="00277A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77A6F" w:rsidRDefault="00277A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3A" w:rsidRDefault="00B4083A" w:rsidP="00B4083A">
      <w:r>
        <w:separator/>
      </w:r>
    </w:p>
  </w:footnote>
  <w:footnote w:type="continuationSeparator" w:id="0">
    <w:p w:rsidR="00B4083A" w:rsidRDefault="00B4083A" w:rsidP="00B4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4"/>
    <w:rsid w:val="00095AEB"/>
    <w:rsid w:val="001166E1"/>
    <w:rsid w:val="00247873"/>
    <w:rsid w:val="00277A6F"/>
    <w:rsid w:val="00623763"/>
    <w:rsid w:val="007F4C0F"/>
    <w:rsid w:val="008938EB"/>
    <w:rsid w:val="008B7A30"/>
    <w:rsid w:val="008C7B1A"/>
    <w:rsid w:val="00A113E4"/>
    <w:rsid w:val="00AB321E"/>
    <w:rsid w:val="00B01E51"/>
    <w:rsid w:val="00B3300A"/>
    <w:rsid w:val="00B4083A"/>
    <w:rsid w:val="00C878CE"/>
    <w:rsid w:val="00DA6BE9"/>
    <w:rsid w:val="00EE2C9D"/>
    <w:rsid w:val="00F86369"/>
    <w:rsid w:val="00FA026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003E0"/>
  <w15:chartTrackingRefBased/>
  <w15:docId w15:val="{232C10E3-0E27-4C76-A0BF-4BD6E80D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1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3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1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3A"/>
  </w:style>
  <w:style w:type="paragraph" w:styleId="a6">
    <w:name w:val="footer"/>
    <w:basedOn w:val="a"/>
    <w:link w:val="a7"/>
    <w:uiPriority w:val="99"/>
    <w:unhideWhenUsed/>
    <w:rsid w:val="00B40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3A"/>
  </w:style>
  <w:style w:type="paragraph" w:styleId="a8">
    <w:name w:val="Balloon Text"/>
    <w:basedOn w:val="a"/>
    <w:link w:val="a9"/>
    <w:uiPriority w:val="99"/>
    <w:semiHidden/>
    <w:unhideWhenUsed/>
    <w:rsid w:val="0027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Plott Corporation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順子</dc:creator>
  <cp:keywords/>
  <dc:description/>
  <cp:lastModifiedBy>藤井　順子</cp:lastModifiedBy>
  <cp:revision>2</cp:revision>
  <cp:lastPrinted>2021-03-12T01:32:00Z</cp:lastPrinted>
  <dcterms:created xsi:type="dcterms:W3CDTF">2021-03-24T06:19:00Z</dcterms:created>
  <dcterms:modified xsi:type="dcterms:W3CDTF">2021-03-24T06:19:00Z</dcterms:modified>
</cp:coreProperties>
</file>